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F34" w:rsidRDefault="00C16F34" w:rsidP="00C16F34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Учебный предмет</w:t>
      </w:r>
      <w:r w:rsidRPr="0079381C">
        <w:rPr>
          <w:rFonts w:eastAsia="Calibri"/>
          <w:sz w:val="24"/>
          <w:szCs w:val="24"/>
        </w:rPr>
        <w:t xml:space="preserve"> </w:t>
      </w:r>
    </w:p>
    <w:p w:rsidR="00C16F34" w:rsidRPr="00A57F6D" w:rsidRDefault="00C16F34" w:rsidP="00C16F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ПО.02.УП.02</w:t>
      </w:r>
      <w:r w:rsidRPr="00A57F6D">
        <w:rPr>
          <w:b/>
          <w:sz w:val="24"/>
          <w:szCs w:val="24"/>
        </w:rPr>
        <w:t>.</w:t>
      </w:r>
    </w:p>
    <w:p w:rsidR="00C16F34" w:rsidRDefault="00C16F34" w:rsidP="00C16F34">
      <w:pPr>
        <w:jc w:val="center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ЖИВОПИСЬ</w:t>
      </w:r>
    </w:p>
    <w:p w:rsidR="00C16F34" w:rsidRPr="00C16F34" w:rsidRDefault="00C16F34" w:rsidP="00C16F34">
      <w:pPr>
        <w:jc w:val="center"/>
        <w:rPr>
          <w:b/>
          <w:sz w:val="22"/>
          <w:szCs w:val="22"/>
        </w:rPr>
      </w:pPr>
      <w:r w:rsidRPr="00AB5F3D">
        <w:rPr>
          <w:sz w:val="22"/>
          <w:szCs w:val="22"/>
        </w:rPr>
        <w:t>Тема 3.2. Холодная сближенная цветовая гамма</w:t>
      </w:r>
    </w:p>
    <w:p w:rsidR="00C16F34" w:rsidRPr="00AE480F" w:rsidRDefault="00C16F34" w:rsidP="00C16F34">
      <w:pPr>
        <w:ind w:firstLine="708"/>
        <w:rPr>
          <w:sz w:val="24"/>
          <w:szCs w:val="24"/>
        </w:rPr>
      </w:pPr>
      <w:r w:rsidRPr="00AB2B54">
        <w:rPr>
          <w:rFonts w:eastAsia="Calibri"/>
          <w:b/>
          <w:sz w:val="24"/>
          <w:szCs w:val="24"/>
        </w:rPr>
        <w:t>Цель:</w:t>
      </w:r>
      <w:r>
        <w:rPr>
          <w:rFonts w:eastAsia="Calibri"/>
          <w:sz w:val="24"/>
          <w:szCs w:val="24"/>
        </w:rPr>
        <w:t xml:space="preserve"> Выполнить натюрморт в холодной цветовой гамме.</w:t>
      </w:r>
    </w:p>
    <w:p w:rsidR="00C16F34" w:rsidRPr="00AB2B54" w:rsidRDefault="00C16F34" w:rsidP="00C16F34">
      <w:pPr>
        <w:ind w:firstLine="709"/>
        <w:jc w:val="both"/>
        <w:rPr>
          <w:b/>
          <w:sz w:val="24"/>
          <w:szCs w:val="24"/>
        </w:rPr>
      </w:pPr>
      <w:r w:rsidRPr="00AB2B54">
        <w:rPr>
          <w:b/>
          <w:bCs/>
          <w:sz w:val="24"/>
          <w:szCs w:val="24"/>
        </w:rPr>
        <w:t>Задачи:</w:t>
      </w:r>
    </w:p>
    <w:p w:rsidR="00C16F34" w:rsidRPr="00AE480F" w:rsidRDefault="00C16F34" w:rsidP="00C16F34">
      <w:pPr>
        <w:ind w:firstLine="709"/>
        <w:jc w:val="both"/>
        <w:rPr>
          <w:sz w:val="24"/>
          <w:szCs w:val="24"/>
        </w:rPr>
      </w:pPr>
      <w:r w:rsidRPr="00AE480F">
        <w:rPr>
          <w:sz w:val="24"/>
          <w:szCs w:val="24"/>
        </w:rPr>
        <w:t xml:space="preserve">♦  познакомить </w:t>
      </w:r>
      <w:proofErr w:type="gramStart"/>
      <w:r w:rsidRPr="00AE480F">
        <w:rPr>
          <w:sz w:val="24"/>
          <w:szCs w:val="24"/>
        </w:rPr>
        <w:t>обучающихся</w:t>
      </w:r>
      <w:proofErr w:type="gramEnd"/>
      <w:r w:rsidRPr="00AE480F">
        <w:rPr>
          <w:sz w:val="24"/>
          <w:szCs w:val="24"/>
        </w:rPr>
        <w:t xml:space="preserve"> с основными способами и приемами работы пером;</w:t>
      </w:r>
    </w:p>
    <w:p w:rsidR="00C16F34" w:rsidRPr="00AE480F" w:rsidRDefault="00C16F34" w:rsidP="00C16F34">
      <w:pPr>
        <w:ind w:firstLine="709"/>
        <w:jc w:val="both"/>
        <w:rPr>
          <w:sz w:val="24"/>
          <w:szCs w:val="24"/>
        </w:rPr>
      </w:pPr>
      <w:r w:rsidRPr="00AE480F">
        <w:rPr>
          <w:sz w:val="24"/>
          <w:szCs w:val="24"/>
        </w:rPr>
        <w:t>♦ объяснить технические способы передачи штрихом основных элементов изображения;</w:t>
      </w:r>
    </w:p>
    <w:p w:rsidR="00C16F34" w:rsidRDefault="00C16F34" w:rsidP="00C16F34">
      <w:pPr>
        <w:ind w:firstLine="709"/>
        <w:jc w:val="both"/>
        <w:rPr>
          <w:sz w:val="24"/>
          <w:szCs w:val="24"/>
        </w:rPr>
      </w:pPr>
      <w:r w:rsidRPr="00AE480F">
        <w:rPr>
          <w:sz w:val="24"/>
          <w:szCs w:val="24"/>
        </w:rPr>
        <w:t>♦  выработать навык моделирования формы посредством</w:t>
      </w:r>
      <w:r>
        <w:rPr>
          <w:sz w:val="24"/>
          <w:szCs w:val="24"/>
        </w:rPr>
        <w:t xml:space="preserve"> цвета</w:t>
      </w:r>
      <w:r w:rsidRPr="00AE480F">
        <w:rPr>
          <w:sz w:val="24"/>
          <w:szCs w:val="24"/>
        </w:rPr>
        <w:t>.</w:t>
      </w:r>
    </w:p>
    <w:p w:rsidR="00C16F34" w:rsidRDefault="00C16F34" w:rsidP="00C16F34">
      <w:pPr>
        <w:ind w:firstLine="709"/>
        <w:jc w:val="both"/>
        <w:rPr>
          <w:sz w:val="24"/>
          <w:szCs w:val="24"/>
        </w:rPr>
      </w:pPr>
    </w:p>
    <w:p w:rsidR="00C16F34" w:rsidRDefault="00C16F34" w:rsidP="00C16F3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Материалы:</w:t>
      </w:r>
    </w:p>
    <w:p w:rsidR="00C16F34" w:rsidRDefault="00C16F34" w:rsidP="00C16F3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:</w:t>
      </w:r>
      <w:r w:rsidRPr="00E255A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ф</w:t>
      </w:r>
      <w:r w:rsidRPr="00E255A8">
        <w:rPr>
          <w:sz w:val="24"/>
          <w:szCs w:val="24"/>
        </w:rPr>
        <w:t xml:space="preserve">ормат листа </w:t>
      </w:r>
      <w:r>
        <w:rPr>
          <w:sz w:val="24"/>
          <w:szCs w:val="24"/>
        </w:rPr>
        <w:t>А3, карандаш, ластик, мягкий ластик, акварель,</w:t>
      </w:r>
    </w:p>
    <w:p w:rsidR="00C16F34" w:rsidRPr="00AE480F" w:rsidRDefault="00C16F34" w:rsidP="00C16F34">
      <w:pPr>
        <w:ind w:firstLine="709"/>
        <w:jc w:val="both"/>
        <w:rPr>
          <w:sz w:val="24"/>
          <w:szCs w:val="24"/>
        </w:rPr>
      </w:pPr>
      <w:r w:rsidRPr="00D57A56">
        <w:rPr>
          <w:i/>
          <w:iCs/>
          <w:color w:val="000000"/>
          <w:sz w:val="24"/>
          <w:szCs w:val="24"/>
        </w:rPr>
        <w:t>цветовой спектр</w:t>
      </w:r>
      <w:r>
        <w:rPr>
          <w:i/>
          <w:iCs/>
          <w:color w:val="000000"/>
          <w:sz w:val="24"/>
          <w:szCs w:val="24"/>
        </w:rPr>
        <w:t>.</w:t>
      </w:r>
    </w:p>
    <w:p w:rsidR="00C16F34" w:rsidRDefault="00C16F34" w:rsidP="00C16F34">
      <w:pPr>
        <w:ind w:firstLine="709"/>
        <w:jc w:val="both"/>
        <w:rPr>
          <w:b/>
          <w:sz w:val="24"/>
          <w:szCs w:val="24"/>
        </w:rPr>
      </w:pPr>
    </w:p>
    <w:p w:rsidR="00C16F34" w:rsidRDefault="00C16F34" w:rsidP="00163EFB">
      <w:pPr>
        <w:rPr>
          <w:sz w:val="22"/>
          <w:szCs w:val="22"/>
        </w:rPr>
      </w:pPr>
    </w:p>
    <w:p w:rsidR="00C16F34" w:rsidRDefault="00C16F34" w:rsidP="00163EFB">
      <w:pPr>
        <w:rPr>
          <w:sz w:val="22"/>
          <w:szCs w:val="22"/>
        </w:rPr>
      </w:pPr>
      <w:r>
        <w:rPr>
          <w:sz w:val="22"/>
          <w:szCs w:val="22"/>
        </w:rPr>
        <w:t>Ссылка для просмотр</w:t>
      </w:r>
      <w:proofErr w:type="gramStart"/>
      <w:r>
        <w:rPr>
          <w:sz w:val="22"/>
          <w:szCs w:val="22"/>
        </w:rPr>
        <w:t>а-</w:t>
      </w:r>
      <w:proofErr w:type="gramEnd"/>
      <w:r>
        <w:rPr>
          <w:sz w:val="22"/>
          <w:szCs w:val="22"/>
        </w:rPr>
        <w:t xml:space="preserve"> видео-урок</w:t>
      </w:r>
    </w:p>
    <w:p w:rsidR="00C16F34" w:rsidRDefault="00C16F34" w:rsidP="00163EFB">
      <w:pPr>
        <w:rPr>
          <w:sz w:val="22"/>
          <w:szCs w:val="22"/>
        </w:rPr>
      </w:pPr>
      <w:hyperlink r:id="rId5" w:history="1">
        <w:r w:rsidRPr="00555D45">
          <w:rPr>
            <w:rStyle w:val="a5"/>
            <w:sz w:val="22"/>
            <w:szCs w:val="22"/>
          </w:rPr>
          <w:t>https://vk.com/video18778536_456239030</w:t>
        </w:r>
      </w:hyperlink>
    </w:p>
    <w:p w:rsidR="00C16F34" w:rsidRDefault="00C16F34" w:rsidP="00163EFB">
      <w:pPr>
        <w:rPr>
          <w:sz w:val="22"/>
          <w:szCs w:val="22"/>
        </w:rPr>
      </w:pPr>
    </w:p>
    <w:p w:rsidR="00163EFB" w:rsidRPr="00C16F34" w:rsidRDefault="00163EFB" w:rsidP="00163EFB">
      <w:pPr>
        <w:jc w:val="both"/>
        <w:rPr>
          <w:b/>
          <w:bCs/>
          <w:color w:val="000000"/>
          <w:sz w:val="24"/>
          <w:szCs w:val="24"/>
        </w:rPr>
      </w:pPr>
      <w:r w:rsidRPr="00C16F34">
        <w:rPr>
          <w:b/>
          <w:bCs/>
          <w:color w:val="000000"/>
          <w:sz w:val="24"/>
          <w:szCs w:val="24"/>
        </w:rPr>
        <w:t>Практическое задание:</w:t>
      </w:r>
    </w:p>
    <w:p w:rsidR="00163EFB" w:rsidRPr="00D57A56" w:rsidRDefault="00163EFB" w:rsidP="00163EFB">
      <w:pPr>
        <w:numPr>
          <w:ilvl w:val="0"/>
          <w:numId w:val="1"/>
        </w:numPr>
        <w:jc w:val="both"/>
        <w:rPr>
          <w:bCs/>
          <w:color w:val="000000"/>
          <w:sz w:val="24"/>
          <w:szCs w:val="24"/>
        </w:rPr>
      </w:pPr>
      <w:r w:rsidRPr="00D57A56">
        <w:rPr>
          <w:bCs/>
          <w:color w:val="000000"/>
          <w:sz w:val="24"/>
          <w:szCs w:val="24"/>
        </w:rPr>
        <w:t>Написать рыбку в холодной цветовой гамме (локальными цветами).</w:t>
      </w:r>
    </w:p>
    <w:p w:rsidR="00163EFB" w:rsidRDefault="00163EFB" w:rsidP="00163EFB">
      <w:pPr>
        <w:numPr>
          <w:ilvl w:val="0"/>
          <w:numId w:val="1"/>
        </w:numPr>
        <w:jc w:val="both"/>
        <w:rPr>
          <w:bCs/>
          <w:color w:val="000000"/>
          <w:sz w:val="24"/>
          <w:szCs w:val="24"/>
        </w:rPr>
      </w:pPr>
      <w:r w:rsidRPr="00D57A56">
        <w:rPr>
          <w:bCs/>
          <w:color w:val="000000"/>
          <w:sz w:val="24"/>
          <w:szCs w:val="24"/>
        </w:rPr>
        <w:t>Натюрморт в холодной цветовой гамме (сине-зеленая, сине-фиолетовая, серо-сине-зеленая цветовые гаммы). Один натюрморт выполняется локальными цветовыми отношениями, два с разложением локального цвета на составляющие.</w:t>
      </w:r>
    </w:p>
    <w:p w:rsidR="00163EFB" w:rsidRDefault="00163EFB" w:rsidP="00680E6D">
      <w:pPr>
        <w:ind w:left="720"/>
        <w:jc w:val="both"/>
        <w:rPr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4889633" cy="4606720"/>
            <wp:effectExtent l="19050" t="0" r="6217" b="0"/>
            <wp:docPr id="8" name="Рисунок 8" descr="https://studfile.net/html/2706/1088/html_UDr2HnW5a7.O7YF/img-rvx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1088/html_UDr2HnW5a7.O7YF/img-rvxRo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370" cy="4607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EFB" w:rsidRPr="00680E6D" w:rsidRDefault="00680E6D" w:rsidP="00163EFB">
      <w:pPr>
        <w:ind w:left="720"/>
        <w:jc w:val="both"/>
        <w:rPr>
          <w:b/>
          <w:bCs/>
          <w:color w:val="000000"/>
          <w:sz w:val="24"/>
          <w:szCs w:val="24"/>
        </w:rPr>
      </w:pPr>
      <w:r w:rsidRPr="00680E6D">
        <w:rPr>
          <w:b/>
          <w:bCs/>
          <w:color w:val="000000"/>
          <w:sz w:val="24"/>
          <w:szCs w:val="24"/>
        </w:rPr>
        <w:t>Этапы:</w:t>
      </w:r>
    </w:p>
    <w:p w:rsidR="00680E6D" w:rsidRDefault="00680E6D" w:rsidP="00163EFB">
      <w:pPr>
        <w:ind w:left="720"/>
        <w:jc w:val="both"/>
        <w:rPr>
          <w:bCs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1992188" cy="1675119"/>
            <wp:effectExtent l="19050" t="0" r="8062" b="0"/>
            <wp:docPr id="1" name="Рисунок 1" descr="https://sun9-26.userapi.com/c854028/v854028846/219add/2cOb-22M0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6.userapi.com/c854028/v854028846/219add/2cOb-22M0B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327" cy="1675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color w:val="000000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>
            <wp:extent cx="2088964" cy="1731734"/>
            <wp:effectExtent l="19050" t="0" r="6536" b="0"/>
            <wp:docPr id="4" name="Рисунок 4" descr="https://sun9-9.userapi.com/c206720/v206720846/dca1c/cLB5NAeFu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9.userapi.com/c206720/v206720846/dca1c/cLB5NAeFuX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182" cy="173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E6D" w:rsidRDefault="00680E6D" w:rsidP="00163EFB">
      <w:pPr>
        <w:ind w:left="720"/>
        <w:jc w:val="both"/>
        <w:rPr>
          <w:bCs/>
          <w:color w:val="000000"/>
          <w:sz w:val="24"/>
          <w:szCs w:val="24"/>
        </w:rPr>
      </w:pPr>
    </w:p>
    <w:p w:rsidR="00680E6D" w:rsidRPr="00D57A56" w:rsidRDefault="00680E6D" w:rsidP="00163EFB">
      <w:pPr>
        <w:ind w:left="720"/>
        <w:jc w:val="both"/>
        <w:rPr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3994067" cy="3311049"/>
            <wp:effectExtent l="19050" t="0" r="6433" b="0"/>
            <wp:docPr id="7" name="Рисунок 7" descr="https://sun9-16.userapi.com/c857336/v857336846/150045/HoNL9ZsYx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6.userapi.com/c857336/v857336846/150045/HoNL9ZsYxb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959" cy="331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EFB" w:rsidRDefault="00163EFB" w:rsidP="00163EFB">
      <w:pPr>
        <w:jc w:val="both"/>
        <w:rPr>
          <w:bCs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Домашняя</w:t>
      </w:r>
      <w:r w:rsidRPr="00D57A56">
        <w:rPr>
          <w:i/>
          <w:color w:val="000000"/>
          <w:sz w:val="24"/>
          <w:szCs w:val="24"/>
        </w:rPr>
        <w:t xml:space="preserve"> работа:</w:t>
      </w:r>
      <w:r w:rsidRPr="00D57A56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натюрморт</w:t>
      </w:r>
      <w:r w:rsidRPr="00D57A56">
        <w:rPr>
          <w:bCs/>
          <w:color w:val="000000"/>
          <w:sz w:val="24"/>
          <w:szCs w:val="24"/>
        </w:rPr>
        <w:t xml:space="preserve"> в холодной цветовой гамме (локальными цветами), этюды натюрмортов в холодной цветовой гамме </w:t>
      </w:r>
    </w:p>
    <w:p w:rsidR="00163EFB" w:rsidRPr="00402EDB" w:rsidRDefault="00163EFB" w:rsidP="00163EFB">
      <w:pPr>
        <w:jc w:val="both"/>
        <w:rPr>
          <w:bCs/>
          <w:color w:val="000000"/>
          <w:sz w:val="24"/>
          <w:szCs w:val="24"/>
        </w:rPr>
      </w:pPr>
      <w:r w:rsidRPr="001015A6">
        <w:rPr>
          <w:bCs/>
          <w:noProof/>
          <w:color w:val="000000"/>
          <w:sz w:val="24"/>
          <w:szCs w:val="24"/>
        </w:rPr>
        <w:drawing>
          <wp:inline distT="0" distB="0" distL="0" distR="0">
            <wp:extent cx="2896822" cy="2221541"/>
            <wp:effectExtent l="19050" t="0" r="0" b="0"/>
            <wp:docPr id="3" name="Рисунок 1" descr="https://studfile.net/html/2706/1088/html_UDr2HnW5a7.O7YF/img-9AqA3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088/html_UDr2HnW5a7.O7YF/img-9AqA3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207" cy="2224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EFB" w:rsidRDefault="00163EFB" w:rsidP="00163EFB">
      <w:pPr>
        <w:rPr>
          <w:sz w:val="22"/>
          <w:szCs w:val="22"/>
        </w:rPr>
      </w:pPr>
    </w:p>
    <w:p w:rsidR="00163EFB" w:rsidRDefault="00163EFB" w:rsidP="00163EFB">
      <w:pPr>
        <w:rPr>
          <w:sz w:val="22"/>
          <w:szCs w:val="22"/>
        </w:rPr>
      </w:pPr>
    </w:p>
    <w:p w:rsidR="00163EFB" w:rsidRDefault="00163EFB" w:rsidP="00163EFB">
      <w:pPr>
        <w:rPr>
          <w:sz w:val="22"/>
          <w:szCs w:val="22"/>
        </w:rPr>
      </w:pPr>
    </w:p>
    <w:p w:rsidR="00026776" w:rsidRDefault="00026776"/>
    <w:sectPr w:rsidR="00026776" w:rsidSect="0002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B20CF"/>
    <w:multiLevelType w:val="hybridMultilevel"/>
    <w:tmpl w:val="E0C6A0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63EFB"/>
    <w:rsid w:val="00026776"/>
    <w:rsid w:val="00156F41"/>
    <w:rsid w:val="00163EFB"/>
    <w:rsid w:val="00680E6D"/>
    <w:rsid w:val="0096583B"/>
    <w:rsid w:val="00C16F34"/>
    <w:rsid w:val="00C22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F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E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EF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C16F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vk.com/video18778536_456239030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154</Words>
  <Characters>884</Characters>
  <Application>Microsoft Office Word</Application>
  <DocSecurity>0</DocSecurity>
  <Lines>7</Lines>
  <Paragraphs>2</Paragraphs>
  <ScaleCrop>false</ScaleCrop>
  <Company>Microsoft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4</cp:revision>
  <dcterms:created xsi:type="dcterms:W3CDTF">2020-04-08T15:10:00Z</dcterms:created>
  <dcterms:modified xsi:type="dcterms:W3CDTF">2020-04-08T15:28:00Z</dcterms:modified>
</cp:coreProperties>
</file>